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5231" w14:textId="3CB3E7A9" w:rsidR="001447C1" w:rsidRPr="00482419" w:rsidRDefault="00482419" w:rsidP="00482419">
      <w:pPr>
        <w:jc w:val="center"/>
        <w:rPr>
          <w:rFonts w:ascii="Arial" w:hAnsi="Arial"/>
          <w:b/>
          <w:bCs/>
          <w:szCs w:val="28"/>
        </w:rPr>
      </w:pPr>
      <w:r w:rsidRPr="00482419">
        <w:rPr>
          <w:rFonts w:ascii="Arial" w:hAnsi="Arial"/>
          <w:b/>
          <w:bCs/>
          <w:szCs w:val="28"/>
        </w:rPr>
        <w:t>GOVERNANCE STRUCTURE</w:t>
      </w:r>
    </w:p>
    <w:p w14:paraId="630CD514" w14:textId="40149745" w:rsidR="001447C1" w:rsidRPr="00482419" w:rsidRDefault="00482419" w:rsidP="00482419">
      <w:pPr>
        <w:jc w:val="center"/>
        <w:rPr>
          <w:rFonts w:ascii="Arial" w:hAnsi="Arial"/>
          <w:b/>
          <w:bCs/>
          <w:szCs w:val="28"/>
        </w:rPr>
      </w:pPr>
      <w:r w:rsidRPr="00482419">
        <w:rPr>
          <w:rFonts w:ascii="Arial" w:hAnsi="Arial"/>
          <w:b/>
          <w:bCs/>
          <w:szCs w:val="28"/>
        </w:rPr>
        <w:t>ALTERNATE</w:t>
      </w:r>
    </w:p>
    <w:p w14:paraId="5D44BBEC" w14:textId="70FBF87F" w:rsidR="001447C1" w:rsidRDefault="001447C1" w:rsidP="00482419">
      <w:pPr>
        <w:jc w:val="both"/>
        <w:rPr>
          <w:rFonts w:ascii="Arial" w:hAnsi="Arial"/>
        </w:rPr>
      </w:pPr>
    </w:p>
    <w:p w14:paraId="0D791674" w14:textId="77777777" w:rsidR="00482419" w:rsidRPr="00482419" w:rsidRDefault="00482419" w:rsidP="00482419">
      <w:pPr>
        <w:jc w:val="both"/>
        <w:rPr>
          <w:rFonts w:ascii="Arial" w:hAnsi="Arial"/>
        </w:rPr>
      </w:pPr>
    </w:p>
    <w:p w14:paraId="2756003C" w14:textId="3F592F3F" w:rsidR="001447C1" w:rsidRPr="00482419" w:rsidRDefault="00C20849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(Retains voting participation by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embership, </w:t>
      </w:r>
      <w:r w:rsidR="0074002F">
        <w:rPr>
          <w:rFonts w:ascii="Arial" w:hAnsi="Arial"/>
        </w:rPr>
        <w:t>s</w:t>
      </w:r>
      <w:r w:rsidRPr="00482419">
        <w:rPr>
          <w:rFonts w:ascii="Arial" w:hAnsi="Arial"/>
        </w:rPr>
        <w:t xml:space="preserve">election of </w:t>
      </w:r>
      <w:r w:rsidR="0074002F">
        <w:rPr>
          <w:rFonts w:ascii="Arial" w:hAnsi="Arial"/>
        </w:rPr>
        <w:t>l</w:t>
      </w:r>
      <w:r w:rsidRPr="00482419">
        <w:rPr>
          <w:rFonts w:ascii="Arial" w:hAnsi="Arial"/>
        </w:rPr>
        <w:t xml:space="preserve">ocal </w:t>
      </w:r>
      <w:r w:rsidR="0074002F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as a </w:t>
      </w:r>
      <w:r w:rsidR="0074002F">
        <w:rPr>
          <w:rFonts w:ascii="Arial" w:hAnsi="Arial"/>
        </w:rPr>
        <w:t>g</w:t>
      </w:r>
      <w:r w:rsidRPr="00482419">
        <w:rPr>
          <w:rFonts w:ascii="Arial" w:hAnsi="Arial"/>
        </w:rPr>
        <w:t xml:space="preserve">overnance board, and </w:t>
      </w:r>
      <w:r w:rsidR="0074002F">
        <w:rPr>
          <w:rFonts w:ascii="Arial" w:hAnsi="Arial"/>
        </w:rPr>
        <w:t>s</w:t>
      </w:r>
      <w:r w:rsidRPr="00482419">
        <w:rPr>
          <w:rFonts w:ascii="Arial" w:hAnsi="Arial"/>
        </w:rPr>
        <w:t xml:space="preserve">election of </w:t>
      </w:r>
      <w:r w:rsidR="0074002F">
        <w:rPr>
          <w:rFonts w:ascii="Arial" w:hAnsi="Arial"/>
        </w:rPr>
        <w:t>a</w:t>
      </w:r>
      <w:r w:rsidRPr="00482419">
        <w:rPr>
          <w:rFonts w:ascii="Arial" w:hAnsi="Arial"/>
        </w:rPr>
        <w:t xml:space="preserve">dvisory, or </w:t>
      </w:r>
      <w:r w:rsidR="0074002F">
        <w:rPr>
          <w:rFonts w:ascii="Arial" w:hAnsi="Arial"/>
        </w:rPr>
        <w:t>a</w:t>
      </w:r>
      <w:r w:rsidRPr="00482419">
        <w:rPr>
          <w:rFonts w:ascii="Arial" w:hAnsi="Arial"/>
        </w:rPr>
        <w:t xml:space="preserve">postolic </w:t>
      </w:r>
      <w:r w:rsidR="0074002F">
        <w:rPr>
          <w:rFonts w:ascii="Arial" w:hAnsi="Arial"/>
        </w:rPr>
        <w:t>e</w:t>
      </w:r>
      <w:r w:rsidRPr="00482419">
        <w:rPr>
          <w:rFonts w:ascii="Arial" w:hAnsi="Arial"/>
        </w:rPr>
        <w:t>lders who bring benefit to the church but do not share in governance or operations.)</w:t>
      </w:r>
    </w:p>
    <w:p w14:paraId="0C8AC7AC" w14:textId="431AC58F" w:rsidR="001447C1" w:rsidRPr="00482419" w:rsidRDefault="001447C1" w:rsidP="00482419">
      <w:pPr>
        <w:jc w:val="both"/>
        <w:rPr>
          <w:rFonts w:ascii="Arial" w:hAnsi="Arial"/>
        </w:rPr>
      </w:pPr>
    </w:p>
    <w:p w14:paraId="7519E200" w14:textId="7D001F25" w:rsidR="001447C1" w:rsidRPr="00482419" w:rsidRDefault="001447C1" w:rsidP="00482419">
      <w:pPr>
        <w:jc w:val="both"/>
        <w:rPr>
          <w:rFonts w:ascii="Arial" w:hAnsi="Arial"/>
        </w:rPr>
      </w:pPr>
    </w:p>
    <w:p w14:paraId="08B7C61B" w14:textId="33F21B20" w:rsidR="001447C1" w:rsidRPr="00482419" w:rsidRDefault="001447C1" w:rsidP="00482419">
      <w:pPr>
        <w:jc w:val="both"/>
        <w:rPr>
          <w:rFonts w:ascii="Arial" w:hAnsi="Arial"/>
          <w:b/>
          <w:bCs/>
        </w:rPr>
      </w:pPr>
      <w:r w:rsidRPr="00482419">
        <w:rPr>
          <w:rFonts w:ascii="Arial" w:hAnsi="Arial"/>
          <w:b/>
          <w:bCs/>
        </w:rPr>
        <w:t>Membership Voting Privileges</w:t>
      </w:r>
    </w:p>
    <w:p w14:paraId="4E6C727C" w14:textId="77777777" w:rsidR="00482419" w:rsidRDefault="00482419" w:rsidP="00482419">
      <w:pPr>
        <w:jc w:val="both"/>
        <w:rPr>
          <w:rFonts w:ascii="Arial" w:hAnsi="Arial"/>
          <w:b/>
          <w:bCs/>
        </w:rPr>
      </w:pPr>
    </w:p>
    <w:p w14:paraId="0389E96A" w14:textId="5B76606C" w:rsidR="001447C1" w:rsidRPr="00482419" w:rsidRDefault="001447C1" w:rsidP="00482419">
      <w:pPr>
        <w:jc w:val="both"/>
        <w:rPr>
          <w:rFonts w:ascii="Arial" w:hAnsi="Arial"/>
        </w:rPr>
      </w:pPr>
      <w:r w:rsidRPr="00482419">
        <w:rPr>
          <w:rFonts w:ascii="Arial" w:hAnsi="Arial"/>
          <w:b/>
          <w:bCs/>
        </w:rPr>
        <w:t>Voting Privileges</w:t>
      </w:r>
    </w:p>
    <w:p w14:paraId="6AD3F50C" w14:textId="77777777" w:rsidR="00482419" w:rsidRDefault="00482419" w:rsidP="00482419">
      <w:pPr>
        <w:jc w:val="both"/>
        <w:rPr>
          <w:rFonts w:ascii="Arial" w:hAnsi="Arial"/>
        </w:rPr>
      </w:pPr>
    </w:p>
    <w:p w14:paraId="5CCC3F41" w14:textId="5ACFCE58" w:rsidR="001447C1" w:rsidRDefault="001447C1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The voting constituency at membership meetings shall consist of those persons in active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embership prior to the membership meeting, who are not currently inactive, terminated, or dismissed from the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embership. </w:t>
      </w:r>
      <w:r w:rsidR="00482419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All votes concerning </w:t>
      </w:r>
      <w:r w:rsidR="0074002F">
        <w:rPr>
          <w:rFonts w:ascii="Arial" w:hAnsi="Arial"/>
        </w:rPr>
        <w:t>r</w:t>
      </w:r>
      <w:r w:rsidRPr="00482419">
        <w:rPr>
          <w:rFonts w:ascii="Arial" w:hAnsi="Arial"/>
        </w:rPr>
        <w:t xml:space="preserve">equired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atters will be granted by secret ballots of the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>embership.</w:t>
      </w:r>
    </w:p>
    <w:p w14:paraId="42A4BE82" w14:textId="77777777" w:rsidR="00482419" w:rsidRPr="00482419" w:rsidRDefault="00482419" w:rsidP="00482419">
      <w:pPr>
        <w:jc w:val="both"/>
        <w:rPr>
          <w:rFonts w:ascii="Arial" w:hAnsi="Arial"/>
        </w:rPr>
      </w:pPr>
    </w:p>
    <w:p w14:paraId="22A37FD9" w14:textId="3F888815" w:rsidR="001447C1" w:rsidRDefault="00482419" w:rsidP="00482419">
      <w:pPr>
        <w:tabs>
          <w:tab w:val="left" w:pos="360"/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447C1" w:rsidRPr="00482419">
        <w:rPr>
          <w:rFonts w:ascii="Arial" w:hAnsi="Arial"/>
        </w:rPr>
        <w:t>(a)</w:t>
      </w:r>
      <w:r>
        <w:rPr>
          <w:rFonts w:ascii="Arial" w:hAnsi="Arial"/>
        </w:rPr>
        <w:tab/>
      </w:r>
      <w:r w:rsidR="001447C1" w:rsidRPr="00482419">
        <w:rPr>
          <w:rFonts w:ascii="Arial" w:hAnsi="Arial"/>
        </w:rPr>
        <w:t xml:space="preserve">Required Matters. </w:t>
      </w:r>
      <w:r>
        <w:rPr>
          <w:rFonts w:ascii="Arial" w:hAnsi="Arial"/>
        </w:rPr>
        <w:t xml:space="preserve"> </w:t>
      </w:r>
      <w:r w:rsidR="001447C1" w:rsidRPr="00482419">
        <w:rPr>
          <w:rFonts w:ascii="Arial" w:hAnsi="Arial"/>
        </w:rPr>
        <w:t xml:space="preserve">A vote by the </w:t>
      </w:r>
      <w:r w:rsidR="0074002F">
        <w:rPr>
          <w:rFonts w:ascii="Arial" w:hAnsi="Arial"/>
        </w:rPr>
        <w:t>m</w:t>
      </w:r>
      <w:r w:rsidR="001447C1" w:rsidRPr="00482419">
        <w:rPr>
          <w:rFonts w:ascii="Arial" w:hAnsi="Arial"/>
        </w:rPr>
        <w:t>embership shall be required for the following:</w:t>
      </w:r>
    </w:p>
    <w:p w14:paraId="33F09DAE" w14:textId="77777777" w:rsidR="00482419" w:rsidRPr="00482419" w:rsidRDefault="00482419" w:rsidP="00482419">
      <w:pPr>
        <w:jc w:val="both"/>
        <w:rPr>
          <w:rFonts w:ascii="Arial" w:hAnsi="Arial"/>
        </w:rPr>
      </w:pPr>
    </w:p>
    <w:p w14:paraId="756C7C80" w14:textId="6C19F588" w:rsidR="001447C1" w:rsidRDefault="001447C1" w:rsidP="00482419">
      <w:pPr>
        <w:ind w:left="1080" w:hanging="360"/>
        <w:jc w:val="both"/>
        <w:rPr>
          <w:rFonts w:ascii="Arial" w:hAnsi="Arial"/>
        </w:rPr>
      </w:pPr>
      <w:r w:rsidRPr="00482419">
        <w:rPr>
          <w:rFonts w:ascii="Arial" w:hAnsi="Arial"/>
        </w:rPr>
        <w:t>1</w:t>
      </w:r>
      <w:r w:rsidR="00482419">
        <w:rPr>
          <w:rFonts w:ascii="Arial" w:hAnsi="Arial"/>
        </w:rPr>
        <w:t>.</w:t>
      </w:r>
      <w:r w:rsidR="00482419">
        <w:rPr>
          <w:rFonts w:ascii="Arial" w:hAnsi="Arial"/>
        </w:rPr>
        <w:tab/>
      </w:r>
      <w:r w:rsidRPr="00482419">
        <w:rPr>
          <w:rFonts w:ascii="Arial" w:hAnsi="Arial"/>
          <w:i/>
          <w:iCs/>
        </w:rPr>
        <w:t>Lead Pastor</w:t>
      </w:r>
      <w:r w:rsidR="00482419" w:rsidRPr="00482419">
        <w:rPr>
          <w:rFonts w:ascii="Arial" w:hAnsi="Arial"/>
        </w:rPr>
        <w:t>:</w:t>
      </w:r>
      <w:r w:rsidRPr="00482419">
        <w:rPr>
          <w:rFonts w:ascii="Arial" w:hAnsi="Arial"/>
        </w:rPr>
        <w:t xml:space="preserve"> </w:t>
      </w:r>
      <w:r w:rsidR="00482419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To confirm the selection of a new </w:t>
      </w:r>
      <w:r w:rsidR="00482419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482419">
        <w:rPr>
          <w:rFonts w:ascii="Arial" w:hAnsi="Arial"/>
        </w:rPr>
        <w:t>p</w:t>
      </w:r>
      <w:r w:rsidRPr="00482419">
        <w:rPr>
          <w:rFonts w:ascii="Arial" w:hAnsi="Arial"/>
        </w:rPr>
        <w:t xml:space="preserve">astor, to re-elect the </w:t>
      </w:r>
      <w:r w:rsidR="00482419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482419">
        <w:rPr>
          <w:rFonts w:ascii="Arial" w:hAnsi="Arial"/>
        </w:rPr>
        <w:t>p</w:t>
      </w:r>
      <w:r w:rsidRPr="00482419">
        <w:rPr>
          <w:rFonts w:ascii="Arial" w:hAnsi="Arial"/>
        </w:rPr>
        <w:t xml:space="preserve">astor, and to remove the </w:t>
      </w:r>
      <w:r w:rsidR="00482419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482419">
        <w:rPr>
          <w:rFonts w:ascii="Arial" w:hAnsi="Arial"/>
        </w:rPr>
        <w:t>p</w:t>
      </w:r>
      <w:r w:rsidRPr="00482419">
        <w:rPr>
          <w:rFonts w:ascii="Arial" w:hAnsi="Arial"/>
        </w:rPr>
        <w:t>astor as described in Article</w:t>
      </w:r>
      <w:r w:rsidR="00FD2F96" w:rsidRPr="00482419">
        <w:rPr>
          <w:rFonts w:ascii="Arial" w:hAnsi="Arial"/>
        </w:rPr>
        <w:t xml:space="preserve"> __</w:t>
      </w:r>
      <w:r w:rsidRPr="00482419">
        <w:rPr>
          <w:rFonts w:ascii="Arial" w:hAnsi="Arial"/>
        </w:rPr>
        <w:t>.</w:t>
      </w:r>
    </w:p>
    <w:p w14:paraId="22F18C78" w14:textId="77777777" w:rsidR="00482419" w:rsidRPr="00482419" w:rsidRDefault="00482419" w:rsidP="00482419">
      <w:pPr>
        <w:ind w:left="1080" w:hanging="360"/>
        <w:jc w:val="both"/>
        <w:rPr>
          <w:rFonts w:ascii="Arial" w:hAnsi="Arial"/>
        </w:rPr>
      </w:pPr>
    </w:p>
    <w:p w14:paraId="5DF11E14" w14:textId="7BCAAF50" w:rsidR="001447C1" w:rsidRDefault="00482419" w:rsidP="00482419">
      <w:pPr>
        <w:ind w:left="1080" w:hanging="36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 w:rsidR="0088336D">
        <w:rPr>
          <w:rFonts w:ascii="Arial" w:hAnsi="Arial"/>
          <w:i/>
          <w:iCs/>
        </w:rPr>
        <w:t>Advisory</w:t>
      </w:r>
      <w:r w:rsidR="001447C1" w:rsidRPr="00482419">
        <w:rPr>
          <w:rFonts w:ascii="Arial" w:hAnsi="Arial"/>
          <w:i/>
          <w:iCs/>
        </w:rPr>
        <w:t xml:space="preserve"> Elders</w:t>
      </w:r>
      <w:r>
        <w:rPr>
          <w:rFonts w:ascii="Arial" w:hAnsi="Arial"/>
        </w:rPr>
        <w:t>:</w:t>
      </w:r>
      <w:r w:rsidR="001447C1" w:rsidRPr="0048241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447C1" w:rsidRPr="00482419">
        <w:rPr>
          <w:rFonts w:ascii="Arial" w:hAnsi="Arial"/>
        </w:rPr>
        <w:t xml:space="preserve">To confirm a new </w:t>
      </w:r>
      <w:r w:rsidR="0088336D">
        <w:rPr>
          <w:rFonts w:ascii="Arial" w:hAnsi="Arial"/>
        </w:rPr>
        <w:t>advisory</w:t>
      </w:r>
      <w:r w:rsidR="001447C1" w:rsidRPr="00482419">
        <w:rPr>
          <w:rFonts w:ascii="Arial" w:hAnsi="Arial"/>
        </w:rPr>
        <w:t xml:space="preserve"> </w:t>
      </w:r>
      <w:r>
        <w:rPr>
          <w:rFonts w:ascii="Arial" w:hAnsi="Arial"/>
        </w:rPr>
        <w:t>e</w:t>
      </w:r>
      <w:r w:rsidR="001447C1" w:rsidRPr="00482419">
        <w:rPr>
          <w:rFonts w:ascii="Arial" w:hAnsi="Arial"/>
        </w:rPr>
        <w:t xml:space="preserve">lder and to ratify individual </w:t>
      </w:r>
      <w:r w:rsidR="0088336D">
        <w:rPr>
          <w:rFonts w:ascii="Arial" w:hAnsi="Arial"/>
        </w:rPr>
        <w:t>advisory</w:t>
      </w:r>
      <w:r w:rsidR="001447C1" w:rsidRPr="00482419">
        <w:rPr>
          <w:rFonts w:ascii="Arial" w:hAnsi="Arial"/>
        </w:rPr>
        <w:t xml:space="preserve"> </w:t>
      </w:r>
      <w:r>
        <w:rPr>
          <w:rFonts w:ascii="Arial" w:hAnsi="Arial"/>
        </w:rPr>
        <w:t>e</w:t>
      </w:r>
      <w:r w:rsidR="001447C1" w:rsidRPr="00482419">
        <w:rPr>
          <w:rFonts w:ascii="Arial" w:hAnsi="Arial"/>
        </w:rPr>
        <w:t>lders annually as described in Article</w:t>
      </w:r>
      <w:r w:rsidR="00FD2F96" w:rsidRPr="00482419">
        <w:rPr>
          <w:rFonts w:ascii="Arial" w:hAnsi="Arial"/>
        </w:rPr>
        <w:t>__</w:t>
      </w:r>
      <w:r w:rsidR="001447C1" w:rsidRPr="00482419">
        <w:rPr>
          <w:rFonts w:ascii="Arial" w:hAnsi="Arial"/>
        </w:rPr>
        <w:t>.</w:t>
      </w:r>
    </w:p>
    <w:p w14:paraId="679B164A" w14:textId="77777777" w:rsidR="00482419" w:rsidRPr="00482419" w:rsidRDefault="00482419" w:rsidP="00482419">
      <w:pPr>
        <w:ind w:left="1080" w:hanging="360"/>
        <w:jc w:val="both"/>
        <w:rPr>
          <w:rFonts w:ascii="Arial" w:hAnsi="Arial"/>
        </w:rPr>
      </w:pPr>
    </w:p>
    <w:p w14:paraId="061BCE8B" w14:textId="6E24DAA3" w:rsidR="001447C1" w:rsidRPr="00482419" w:rsidRDefault="00482419" w:rsidP="00482419">
      <w:pPr>
        <w:ind w:left="1080" w:hanging="360"/>
        <w:jc w:val="both"/>
        <w:rPr>
          <w:rFonts w:ascii="Arial" w:hAnsi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ab/>
      </w:r>
      <w:r w:rsidR="001447C1" w:rsidRPr="00482419">
        <w:rPr>
          <w:rFonts w:ascii="Arial" w:hAnsi="Arial"/>
          <w:i/>
          <w:iCs/>
        </w:rPr>
        <w:t>B</w:t>
      </w:r>
      <w:r>
        <w:rPr>
          <w:rFonts w:ascii="Arial" w:hAnsi="Arial"/>
          <w:i/>
          <w:iCs/>
        </w:rPr>
        <w:t>y</w:t>
      </w:r>
      <w:r w:rsidR="001447C1" w:rsidRPr="00482419">
        <w:rPr>
          <w:rFonts w:ascii="Arial" w:hAnsi="Arial"/>
          <w:i/>
          <w:iCs/>
        </w:rPr>
        <w:t>laws</w:t>
      </w:r>
      <w:r>
        <w:rPr>
          <w:rFonts w:ascii="Arial" w:hAnsi="Arial"/>
        </w:rPr>
        <w:t>:</w:t>
      </w:r>
      <w:r w:rsidR="001447C1" w:rsidRPr="0048241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447C1" w:rsidRPr="00482419">
        <w:rPr>
          <w:rFonts w:ascii="Arial" w:hAnsi="Arial"/>
        </w:rPr>
        <w:t xml:space="preserve">To alter, amend, or repeal these Bylaws or to adopt new </w:t>
      </w:r>
      <w:r w:rsidR="0074002F">
        <w:rPr>
          <w:rFonts w:ascii="Arial" w:hAnsi="Arial"/>
        </w:rPr>
        <w:t>b</w:t>
      </w:r>
      <w:r w:rsidR="001447C1" w:rsidRPr="00482419">
        <w:rPr>
          <w:rFonts w:ascii="Arial" w:hAnsi="Arial"/>
        </w:rPr>
        <w:t xml:space="preserve">ylaws as described in Article </w:t>
      </w:r>
      <w:r w:rsidR="00FD2F96" w:rsidRPr="00482419">
        <w:rPr>
          <w:rFonts w:ascii="Arial" w:hAnsi="Arial"/>
        </w:rPr>
        <w:t>__</w:t>
      </w:r>
      <w:r w:rsidR="001447C1" w:rsidRPr="00482419">
        <w:rPr>
          <w:rFonts w:ascii="Arial" w:hAnsi="Arial"/>
        </w:rPr>
        <w:t>.</w:t>
      </w:r>
    </w:p>
    <w:p w14:paraId="4E352265" w14:textId="77777777" w:rsidR="00482419" w:rsidRDefault="00482419" w:rsidP="00482419">
      <w:pPr>
        <w:jc w:val="both"/>
        <w:rPr>
          <w:rFonts w:ascii="Arial" w:hAnsi="Arial"/>
        </w:rPr>
      </w:pPr>
    </w:p>
    <w:p w14:paraId="73CF65D6" w14:textId="5AF2C722" w:rsidR="001447C1" w:rsidRPr="00482419" w:rsidRDefault="00482419" w:rsidP="00482419">
      <w:pPr>
        <w:tabs>
          <w:tab w:val="left" w:pos="360"/>
          <w:tab w:val="left" w:pos="72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447C1" w:rsidRPr="00482419">
        <w:rPr>
          <w:rFonts w:ascii="Arial" w:hAnsi="Arial"/>
        </w:rPr>
        <w:t>(b)</w:t>
      </w:r>
      <w:r>
        <w:rPr>
          <w:rFonts w:ascii="Arial" w:hAnsi="Arial"/>
        </w:rPr>
        <w:tab/>
      </w:r>
      <w:r w:rsidR="001447C1" w:rsidRPr="00482419">
        <w:rPr>
          <w:rFonts w:ascii="Arial" w:hAnsi="Arial"/>
        </w:rPr>
        <w:t>Additional Matters.</w:t>
      </w:r>
      <w:r>
        <w:rPr>
          <w:rFonts w:ascii="Arial" w:hAnsi="Arial"/>
        </w:rPr>
        <w:t xml:space="preserve"> </w:t>
      </w:r>
      <w:r w:rsidR="001447C1" w:rsidRPr="00482419">
        <w:rPr>
          <w:rFonts w:ascii="Arial" w:hAnsi="Arial"/>
        </w:rPr>
        <w:t xml:space="preserve"> The </w:t>
      </w:r>
      <w:r w:rsidR="0074002F">
        <w:rPr>
          <w:rFonts w:ascii="Arial" w:hAnsi="Arial"/>
        </w:rPr>
        <w:t>m</w:t>
      </w:r>
      <w:r w:rsidR="001447C1" w:rsidRPr="00482419">
        <w:rPr>
          <w:rFonts w:ascii="Arial" w:hAnsi="Arial"/>
        </w:rPr>
        <w:t xml:space="preserve">embership may be requested to vote on additional matters, as requested by the </w:t>
      </w:r>
      <w:r w:rsidR="00480438">
        <w:rPr>
          <w:rFonts w:ascii="Arial" w:hAnsi="Arial"/>
        </w:rPr>
        <w:t>l</w:t>
      </w:r>
      <w:r w:rsidR="001447C1" w:rsidRPr="00482419">
        <w:rPr>
          <w:rFonts w:ascii="Arial" w:hAnsi="Arial"/>
        </w:rPr>
        <w:t xml:space="preserve">ead </w:t>
      </w:r>
      <w:r w:rsidR="00480438">
        <w:rPr>
          <w:rFonts w:ascii="Arial" w:hAnsi="Arial"/>
        </w:rPr>
        <w:t>p</w:t>
      </w:r>
      <w:r w:rsidR="001447C1" w:rsidRPr="00482419">
        <w:rPr>
          <w:rFonts w:ascii="Arial" w:hAnsi="Arial"/>
        </w:rPr>
        <w:t xml:space="preserve">astor or by the </w:t>
      </w:r>
      <w:r w:rsidR="00480438">
        <w:rPr>
          <w:rFonts w:ascii="Arial" w:hAnsi="Arial"/>
        </w:rPr>
        <w:t>l</w:t>
      </w:r>
      <w:r w:rsidR="00FD2F96" w:rsidRPr="00482419">
        <w:rPr>
          <w:rFonts w:ascii="Arial" w:hAnsi="Arial"/>
        </w:rPr>
        <w:t>ocal</w:t>
      </w:r>
      <w:r w:rsidR="001447C1"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="001447C1" w:rsidRPr="00482419">
        <w:rPr>
          <w:rFonts w:ascii="Arial" w:hAnsi="Arial"/>
        </w:rPr>
        <w:t xml:space="preserve">lders. </w:t>
      </w:r>
      <w:r w:rsidR="00480438">
        <w:rPr>
          <w:rFonts w:ascii="Arial" w:hAnsi="Arial"/>
        </w:rPr>
        <w:t xml:space="preserve"> </w:t>
      </w:r>
      <w:r w:rsidR="001447C1" w:rsidRPr="00482419">
        <w:rPr>
          <w:rFonts w:ascii="Arial" w:hAnsi="Arial"/>
        </w:rPr>
        <w:t xml:space="preserve">Votes shall be decided by a simple majority of the Membership present at a membership meeting, unless otherwise described by the </w:t>
      </w:r>
      <w:r w:rsidR="00480438">
        <w:rPr>
          <w:rFonts w:ascii="Arial" w:hAnsi="Arial"/>
        </w:rPr>
        <w:t>l</w:t>
      </w:r>
      <w:r w:rsidR="001447C1" w:rsidRPr="00482419">
        <w:rPr>
          <w:rFonts w:ascii="Arial" w:hAnsi="Arial"/>
        </w:rPr>
        <w:t xml:space="preserve">ead </w:t>
      </w:r>
      <w:r w:rsidR="00480438">
        <w:rPr>
          <w:rFonts w:ascii="Arial" w:hAnsi="Arial"/>
        </w:rPr>
        <w:t>p</w:t>
      </w:r>
      <w:r w:rsidR="001447C1" w:rsidRPr="00482419">
        <w:rPr>
          <w:rFonts w:ascii="Arial" w:hAnsi="Arial"/>
        </w:rPr>
        <w:t xml:space="preserve">astor or the </w:t>
      </w:r>
      <w:r w:rsidR="00480438">
        <w:rPr>
          <w:rFonts w:ascii="Arial" w:hAnsi="Arial"/>
        </w:rPr>
        <w:t>l</w:t>
      </w:r>
      <w:r w:rsidR="00FD2F96" w:rsidRPr="00482419">
        <w:rPr>
          <w:rFonts w:ascii="Arial" w:hAnsi="Arial"/>
        </w:rPr>
        <w:t>ocal</w:t>
      </w:r>
      <w:r w:rsidR="001447C1"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="001447C1" w:rsidRPr="00482419">
        <w:rPr>
          <w:rFonts w:ascii="Arial" w:hAnsi="Arial"/>
        </w:rPr>
        <w:t>lders, expressly stated herein, or required by the Act.</w:t>
      </w:r>
    </w:p>
    <w:p w14:paraId="6780BB23" w14:textId="4EE539DB" w:rsidR="001447C1" w:rsidRPr="00482419" w:rsidRDefault="001447C1" w:rsidP="00482419">
      <w:pPr>
        <w:jc w:val="both"/>
        <w:rPr>
          <w:rFonts w:ascii="Arial" w:hAnsi="Arial"/>
        </w:rPr>
      </w:pPr>
    </w:p>
    <w:p w14:paraId="4AE95A41" w14:textId="75384554" w:rsidR="001447C1" w:rsidRPr="00482419" w:rsidRDefault="001447C1" w:rsidP="00482419">
      <w:pPr>
        <w:jc w:val="both"/>
        <w:rPr>
          <w:rFonts w:ascii="Arial" w:hAnsi="Arial"/>
        </w:rPr>
      </w:pPr>
    </w:p>
    <w:p w14:paraId="0AC89FEE" w14:textId="0A2632EB" w:rsidR="001447C1" w:rsidRPr="00482419" w:rsidRDefault="001447C1" w:rsidP="00482419">
      <w:pPr>
        <w:jc w:val="both"/>
        <w:rPr>
          <w:rFonts w:ascii="Arial" w:hAnsi="Arial"/>
          <w:b/>
          <w:bCs/>
        </w:rPr>
      </w:pPr>
      <w:r w:rsidRPr="00482419">
        <w:rPr>
          <w:rFonts w:ascii="Arial" w:hAnsi="Arial"/>
          <w:b/>
          <w:bCs/>
        </w:rPr>
        <w:t>Local Elders</w:t>
      </w:r>
    </w:p>
    <w:p w14:paraId="7E8331A3" w14:textId="77777777" w:rsidR="00480438" w:rsidRDefault="00480438" w:rsidP="00482419">
      <w:pPr>
        <w:jc w:val="both"/>
        <w:rPr>
          <w:rFonts w:ascii="Arial" w:hAnsi="Arial"/>
        </w:rPr>
      </w:pPr>
    </w:p>
    <w:p w14:paraId="69900674" w14:textId="61E8B9A1" w:rsidR="001447C1" w:rsidRPr="00482419" w:rsidRDefault="001447C1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Role of the </w:t>
      </w:r>
      <w:r w:rsidR="00EC772C" w:rsidRPr="00482419">
        <w:rPr>
          <w:rFonts w:ascii="Arial" w:hAnsi="Arial"/>
        </w:rPr>
        <w:t>Local</w:t>
      </w:r>
      <w:r w:rsidRPr="00482419">
        <w:rPr>
          <w:rFonts w:ascii="Arial" w:hAnsi="Arial"/>
        </w:rPr>
        <w:t xml:space="preserve"> Elders: </w:t>
      </w:r>
      <w:r w:rsidR="00480438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The </w:t>
      </w:r>
      <w:r w:rsidR="00480438">
        <w:rPr>
          <w:rFonts w:ascii="Arial" w:hAnsi="Arial"/>
        </w:rPr>
        <w:t>l</w:t>
      </w:r>
      <w:r w:rsidR="00EC772C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shall have the duties and responsibilities generally associated with and exercised by a corporate board and are to serve the </w:t>
      </w:r>
      <w:r w:rsidR="00480438">
        <w:rPr>
          <w:rFonts w:ascii="Arial" w:hAnsi="Arial"/>
        </w:rPr>
        <w:t>c</w:t>
      </w:r>
      <w:r w:rsidRPr="00482419">
        <w:rPr>
          <w:rFonts w:ascii="Arial" w:hAnsi="Arial"/>
        </w:rPr>
        <w:t xml:space="preserve">hurch by assuring compliance with the </w:t>
      </w:r>
      <w:r w:rsidR="00480438">
        <w:rPr>
          <w:rFonts w:ascii="Arial" w:hAnsi="Arial"/>
        </w:rPr>
        <w:t>c</w:t>
      </w:r>
      <w:r w:rsidRPr="00482419">
        <w:rPr>
          <w:rFonts w:ascii="Arial" w:hAnsi="Arial"/>
        </w:rPr>
        <w:t xml:space="preserve">hurch’s management policies and procedures, </w:t>
      </w:r>
      <w:r w:rsidR="0074002F">
        <w:rPr>
          <w:rFonts w:ascii="Arial" w:hAnsi="Arial"/>
        </w:rPr>
        <w:t xml:space="preserve">and </w:t>
      </w:r>
      <w:r w:rsidRPr="00482419">
        <w:rPr>
          <w:rFonts w:ascii="Arial" w:hAnsi="Arial"/>
        </w:rPr>
        <w:t xml:space="preserve">by approving the annual budget and other major financial commitments of the </w:t>
      </w:r>
      <w:r w:rsidR="00480438">
        <w:rPr>
          <w:rFonts w:ascii="Arial" w:hAnsi="Arial"/>
        </w:rPr>
        <w:t>c</w:t>
      </w:r>
      <w:r w:rsidRPr="00482419">
        <w:rPr>
          <w:rFonts w:ascii="Arial" w:hAnsi="Arial"/>
        </w:rPr>
        <w:t>hurch.</w:t>
      </w:r>
    </w:p>
    <w:p w14:paraId="583E1310" w14:textId="606E2394" w:rsidR="001447C1" w:rsidRPr="00482419" w:rsidRDefault="001447C1" w:rsidP="00482419">
      <w:pPr>
        <w:jc w:val="both"/>
        <w:rPr>
          <w:rFonts w:ascii="Arial" w:hAnsi="Arial"/>
        </w:rPr>
      </w:pPr>
    </w:p>
    <w:p w14:paraId="7C8A64E9" w14:textId="77777777" w:rsidR="0039789C" w:rsidRDefault="0039789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88B9848" w14:textId="4E4D30D0" w:rsidR="001447C1" w:rsidRPr="00482419" w:rsidRDefault="001447C1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lastRenderedPageBreak/>
        <w:t xml:space="preserve">The </w:t>
      </w:r>
      <w:r w:rsidR="00480438">
        <w:rPr>
          <w:rFonts w:ascii="Arial" w:hAnsi="Arial"/>
        </w:rPr>
        <w:t>l</w:t>
      </w:r>
      <w:r w:rsidR="00EC772C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shall consist of the </w:t>
      </w:r>
      <w:r w:rsidR="00480438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480438">
        <w:rPr>
          <w:rFonts w:ascii="Arial" w:hAnsi="Arial"/>
        </w:rPr>
        <w:t>p</w:t>
      </w:r>
      <w:r w:rsidRPr="00482419">
        <w:rPr>
          <w:rFonts w:ascii="Arial" w:hAnsi="Arial"/>
        </w:rPr>
        <w:t xml:space="preserve">astor, and until changed by amendment of the Articles of Incorporation or these Bylaws, such number of additional </w:t>
      </w:r>
      <w:r w:rsidR="00480438">
        <w:rPr>
          <w:rFonts w:ascii="Arial" w:hAnsi="Arial"/>
        </w:rPr>
        <w:t>l</w:t>
      </w:r>
      <w:r w:rsidR="00EC772C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as may from time to time be nominated and elected in accordance with these Bylaws, provided that the total number of </w:t>
      </w:r>
      <w:r w:rsidR="00480438">
        <w:rPr>
          <w:rFonts w:ascii="Arial" w:hAnsi="Arial"/>
        </w:rPr>
        <w:t>l</w:t>
      </w:r>
      <w:r w:rsidR="00C16801" w:rsidRPr="00482419">
        <w:rPr>
          <w:rFonts w:ascii="Arial" w:hAnsi="Arial"/>
        </w:rPr>
        <w:t>oc</w:t>
      </w:r>
      <w:r w:rsidR="00C20849" w:rsidRPr="00482419">
        <w:rPr>
          <w:rFonts w:ascii="Arial" w:hAnsi="Arial"/>
        </w:rPr>
        <w:t>al</w:t>
      </w:r>
      <w:r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Pr="00482419">
        <w:rPr>
          <w:rFonts w:ascii="Arial" w:hAnsi="Arial"/>
        </w:rPr>
        <w:t>lders shall not be less than seven (</w:t>
      </w:r>
      <w:r w:rsidR="00C20849" w:rsidRPr="00482419">
        <w:rPr>
          <w:rFonts w:ascii="Arial" w:hAnsi="Arial"/>
        </w:rPr>
        <w:t>7</w:t>
      </w:r>
      <w:r w:rsidRPr="00482419">
        <w:rPr>
          <w:rFonts w:ascii="Arial" w:hAnsi="Arial"/>
        </w:rPr>
        <w:t>) and not more than nine (</w:t>
      </w:r>
      <w:r w:rsidR="00C20849" w:rsidRPr="00482419">
        <w:rPr>
          <w:rFonts w:ascii="Arial" w:hAnsi="Arial"/>
        </w:rPr>
        <w:t>9</w:t>
      </w:r>
      <w:r w:rsidRPr="00482419">
        <w:rPr>
          <w:rFonts w:ascii="Arial" w:hAnsi="Arial"/>
        </w:rPr>
        <w:t>).</w:t>
      </w:r>
    </w:p>
    <w:p w14:paraId="7C57CBA4" w14:textId="77777777" w:rsidR="001447C1" w:rsidRPr="00482419" w:rsidRDefault="001447C1" w:rsidP="00482419">
      <w:pPr>
        <w:jc w:val="both"/>
        <w:rPr>
          <w:rFonts w:ascii="Arial" w:hAnsi="Arial"/>
        </w:rPr>
      </w:pPr>
    </w:p>
    <w:p w14:paraId="77ED1E23" w14:textId="7CE4116F" w:rsidR="00EC772C" w:rsidRPr="00482419" w:rsidRDefault="00C20849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>Local</w:t>
      </w:r>
      <w:r w:rsidR="00EC772C"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="00EC772C" w:rsidRPr="00482419">
        <w:rPr>
          <w:rFonts w:ascii="Arial" w:hAnsi="Arial"/>
        </w:rPr>
        <w:t xml:space="preserve">lders must uphold the requirements of </w:t>
      </w:r>
      <w:r w:rsidR="0074002F">
        <w:rPr>
          <w:rFonts w:ascii="Arial" w:hAnsi="Arial"/>
        </w:rPr>
        <w:t>m</w:t>
      </w:r>
      <w:r w:rsidR="00EC772C" w:rsidRPr="00482419">
        <w:rPr>
          <w:rFonts w:ascii="Arial" w:hAnsi="Arial"/>
        </w:rPr>
        <w:t xml:space="preserve">embership and exhibit Christ-honoring leadership and wisdom, as found in the New Testament. </w:t>
      </w:r>
      <w:r w:rsidR="00480438">
        <w:rPr>
          <w:rFonts w:ascii="Arial" w:hAnsi="Arial"/>
        </w:rPr>
        <w:t xml:space="preserve"> </w:t>
      </w:r>
      <w:r w:rsidRPr="00482419">
        <w:rPr>
          <w:rFonts w:ascii="Arial" w:hAnsi="Arial"/>
        </w:rPr>
        <w:t>Local</w:t>
      </w:r>
      <w:r w:rsidR="00EC772C"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="00EC772C" w:rsidRPr="00482419">
        <w:rPr>
          <w:rFonts w:ascii="Arial" w:hAnsi="Arial"/>
        </w:rPr>
        <w:t xml:space="preserve">lders shall not be employees of the </w:t>
      </w:r>
      <w:r w:rsidR="00480438">
        <w:rPr>
          <w:rFonts w:ascii="Arial" w:hAnsi="Arial"/>
        </w:rPr>
        <w:t>c</w:t>
      </w:r>
      <w:r w:rsidR="00EC772C" w:rsidRPr="00482419">
        <w:rPr>
          <w:rFonts w:ascii="Arial" w:hAnsi="Arial"/>
        </w:rPr>
        <w:t xml:space="preserve">hurch, nor shall more than two (2) be related by blood or marriage to any other </w:t>
      </w:r>
      <w:r w:rsidR="00480438">
        <w:rPr>
          <w:rFonts w:ascii="Arial" w:hAnsi="Arial"/>
        </w:rPr>
        <w:t>l</w:t>
      </w:r>
      <w:r w:rsidRPr="00482419">
        <w:rPr>
          <w:rFonts w:ascii="Arial" w:hAnsi="Arial"/>
        </w:rPr>
        <w:t>ocal</w:t>
      </w:r>
      <w:r w:rsidR="00EC772C"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="00EC772C" w:rsidRPr="00482419">
        <w:rPr>
          <w:rFonts w:ascii="Arial" w:hAnsi="Arial"/>
        </w:rPr>
        <w:t xml:space="preserve">lder, which includes the </w:t>
      </w:r>
      <w:r w:rsidR="00480438">
        <w:rPr>
          <w:rFonts w:ascii="Arial" w:hAnsi="Arial"/>
        </w:rPr>
        <w:t>l</w:t>
      </w:r>
      <w:r w:rsidR="00EC772C" w:rsidRPr="00482419">
        <w:rPr>
          <w:rFonts w:ascii="Arial" w:hAnsi="Arial"/>
        </w:rPr>
        <w:t xml:space="preserve">ead </w:t>
      </w:r>
      <w:r w:rsidR="00480438">
        <w:rPr>
          <w:rFonts w:ascii="Arial" w:hAnsi="Arial"/>
        </w:rPr>
        <w:t>p</w:t>
      </w:r>
      <w:r w:rsidR="00EC772C" w:rsidRPr="00482419">
        <w:rPr>
          <w:rFonts w:ascii="Arial" w:hAnsi="Arial"/>
        </w:rPr>
        <w:t xml:space="preserve">astor and </w:t>
      </w:r>
      <w:r w:rsidR="00480438">
        <w:rPr>
          <w:rFonts w:ascii="Arial" w:hAnsi="Arial"/>
        </w:rPr>
        <w:t>o</w:t>
      </w:r>
      <w:r w:rsidR="00EC772C" w:rsidRPr="00482419">
        <w:rPr>
          <w:rFonts w:ascii="Arial" w:hAnsi="Arial"/>
        </w:rPr>
        <w:t xml:space="preserve">fficers. </w:t>
      </w:r>
      <w:r w:rsidR="00480438">
        <w:rPr>
          <w:rFonts w:ascii="Arial" w:hAnsi="Arial"/>
        </w:rPr>
        <w:t xml:space="preserve"> </w:t>
      </w:r>
      <w:r w:rsidRPr="00482419">
        <w:rPr>
          <w:rFonts w:ascii="Arial" w:hAnsi="Arial"/>
        </w:rPr>
        <w:t>Local</w:t>
      </w:r>
      <w:r w:rsidR="00EC772C" w:rsidRPr="00482419">
        <w:rPr>
          <w:rFonts w:ascii="Arial" w:hAnsi="Arial"/>
        </w:rPr>
        <w:t xml:space="preserve"> </w:t>
      </w:r>
      <w:r w:rsidR="00480438">
        <w:rPr>
          <w:rFonts w:ascii="Arial" w:hAnsi="Arial"/>
        </w:rPr>
        <w:t>e</w:t>
      </w:r>
      <w:r w:rsidR="00EC772C" w:rsidRPr="00482419">
        <w:rPr>
          <w:rFonts w:ascii="Arial" w:hAnsi="Arial"/>
        </w:rPr>
        <w:t xml:space="preserve">lders must be at least </w:t>
      </w:r>
      <w:r w:rsidR="0074002F">
        <w:rPr>
          <w:rFonts w:ascii="Arial" w:hAnsi="Arial"/>
        </w:rPr>
        <w:t>twenty-five</w:t>
      </w:r>
      <w:r w:rsidR="00EC772C" w:rsidRPr="00482419">
        <w:rPr>
          <w:rFonts w:ascii="Arial" w:hAnsi="Arial"/>
        </w:rPr>
        <w:t xml:space="preserve"> years of age and active, tithing </w:t>
      </w:r>
      <w:r w:rsidR="0074002F">
        <w:rPr>
          <w:rFonts w:ascii="Arial" w:hAnsi="Arial"/>
        </w:rPr>
        <w:t>m</w:t>
      </w:r>
      <w:r w:rsidR="00EC772C" w:rsidRPr="00482419">
        <w:rPr>
          <w:rFonts w:ascii="Arial" w:hAnsi="Arial"/>
        </w:rPr>
        <w:t xml:space="preserve">embers of the </w:t>
      </w:r>
      <w:r w:rsidR="00480438">
        <w:rPr>
          <w:rFonts w:ascii="Arial" w:hAnsi="Arial"/>
        </w:rPr>
        <w:t>c</w:t>
      </w:r>
      <w:r w:rsidR="00EC772C" w:rsidRPr="00482419">
        <w:rPr>
          <w:rFonts w:ascii="Arial" w:hAnsi="Arial"/>
        </w:rPr>
        <w:t xml:space="preserve">hurch for at least </w:t>
      </w:r>
      <w:r w:rsidR="0074002F">
        <w:rPr>
          <w:rFonts w:ascii="Arial" w:hAnsi="Arial"/>
        </w:rPr>
        <w:t>twelve</w:t>
      </w:r>
      <w:r w:rsidR="00EC772C" w:rsidRPr="00482419">
        <w:rPr>
          <w:rFonts w:ascii="Arial" w:hAnsi="Arial"/>
        </w:rPr>
        <w:t xml:space="preserve"> months.</w:t>
      </w:r>
    </w:p>
    <w:p w14:paraId="767C2374" w14:textId="3E09D7B4" w:rsidR="001447C1" w:rsidRPr="00482419" w:rsidRDefault="001447C1" w:rsidP="00482419">
      <w:pPr>
        <w:jc w:val="both"/>
        <w:rPr>
          <w:rFonts w:ascii="Arial" w:hAnsi="Arial"/>
        </w:rPr>
      </w:pPr>
    </w:p>
    <w:p w14:paraId="1F1DDA88" w14:textId="1059E3A8" w:rsidR="00EC772C" w:rsidRPr="00482419" w:rsidRDefault="00EC772C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A confirmation vote by the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embership shall occur at the annual membership meeting or special meeting called for that purpose. </w:t>
      </w:r>
      <w:r w:rsidR="00991A37">
        <w:rPr>
          <w:rFonts w:ascii="Arial" w:hAnsi="Arial"/>
        </w:rPr>
        <w:t xml:space="preserve"> </w:t>
      </w:r>
      <w:r w:rsidRPr="00482419">
        <w:rPr>
          <w:rFonts w:ascii="Arial" w:hAnsi="Arial"/>
        </w:rPr>
        <w:t>All votes shall be by secret ballot.</w:t>
      </w:r>
      <w:r w:rsidR="00991A37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 An affirmative vote of two-thirds of the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embership in attendance shall be required to confirm the selection of a new </w:t>
      </w:r>
      <w:r w:rsidR="00991A37">
        <w:rPr>
          <w:rFonts w:ascii="Arial" w:hAnsi="Arial"/>
        </w:rPr>
        <w:t>l</w:t>
      </w:r>
      <w:r w:rsidR="00C20849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991A37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lder. </w:t>
      </w:r>
      <w:r w:rsidR="00991A37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In the event the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embership does not confirm such nominee, the process described herein shall be repeated until a nominee is confirmed as the new </w:t>
      </w:r>
      <w:r w:rsidR="0088336D">
        <w:rPr>
          <w:rFonts w:ascii="Arial" w:hAnsi="Arial"/>
        </w:rPr>
        <w:t>advisory</w:t>
      </w:r>
      <w:r w:rsidRPr="00482419">
        <w:rPr>
          <w:rFonts w:ascii="Arial" w:hAnsi="Arial"/>
        </w:rPr>
        <w:t xml:space="preserve"> </w:t>
      </w:r>
      <w:r w:rsidR="00991A37">
        <w:rPr>
          <w:rFonts w:ascii="Arial" w:hAnsi="Arial"/>
        </w:rPr>
        <w:t>el</w:t>
      </w:r>
      <w:r w:rsidRPr="00482419">
        <w:rPr>
          <w:rFonts w:ascii="Arial" w:hAnsi="Arial"/>
        </w:rPr>
        <w:t>der.</w:t>
      </w:r>
    </w:p>
    <w:p w14:paraId="1AA4FC8B" w14:textId="00E5B73D" w:rsidR="00EC772C" w:rsidRPr="00482419" w:rsidRDefault="00EC772C" w:rsidP="00482419">
      <w:pPr>
        <w:jc w:val="both"/>
        <w:rPr>
          <w:rFonts w:ascii="Arial" w:hAnsi="Arial"/>
        </w:rPr>
      </w:pPr>
    </w:p>
    <w:p w14:paraId="54AC1AFD" w14:textId="1FA8D4BE" w:rsidR="00EC772C" w:rsidRDefault="00EC772C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The term of office for all </w:t>
      </w:r>
      <w:r w:rsidR="0039789C">
        <w:rPr>
          <w:rFonts w:ascii="Arial" w:hAnsi="Arial"/>
        </w:rPr>
        <w:t>l</w:t>
      </w:r>
      <w:r w:rsidR="00C20849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other than the </w:t>
      </w:r>
      <w:r w:rsidR="0039789C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39789C">
        <w:rPr>
          <w:rFonts w:ascii="Arial" w:hAnsi="Arial"/>
        </w:rPr>
        <w:t>p</w:t>
      </w:r>
      <w:r w:rsidRPr="00482419">
        <w:rPr>
          <w:rFonts w:ascii="Arial" w:hAnsi="Arial"/>
        </w:rPr>
        <w:t xml:space="preserve">astor shall be one (1) year; however, such </w:t>
      </w:r>
      <w:r w:rsidR="0039789C">
        <w:rPr>
          <w:rFonts w:ascii="Arial" w:hAnsi="Arial"/>
        </w:rPr>
        <w:t>l</w:t>
      </w:r>
      <w:r w:rsidR="00C20849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>lders may serve consecutive terms without limitation.</w:t>
      </w:r>
    </w:p>
    <w:p w14:paraId="2AF641F6" w14:textId="77777777" w:rsidR="0039789C" w:rsidRPr="00482419" w:rsidRDefault="0039789C" w:rsidP="00482419">
      <w:pPr>
        <w:jc w:val="both"/>
        <w:rPr>
          <w:rFonts w:ascii="Arial" w:hAnsi="Arial"/>
        </w:rPr>
      </w:pPr>
    </w:p>
    <w:p w14:paraId="6994324D" w14:textId="1455DDDB" w:rsidR="00EC772C" w:rsidRPr="00482419" w:rsidRDefault="00EC772C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All </w:t>
      </w:r>
      <w:r w:rsidR="0039789C">
        <w:rPr>
          <w:rFonts w:ascii="Arial" w:hAnsi="Arial"/>
        </w:rPr>
        <w:t>l</w:t>
      </w:r>
      <w:r w:rsidR="00C20849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must be ratified each year at a meeting of the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>embership.</w:t>
      </w:r>
      <w:r w:rsidR="0039789C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 An affirmative vote of two-thirds of the </w:t>
      </w:r>
      <w:r w:rsidR="0074002F">
        <w:rPr>
          <w:rFonts w:ascii="Arial" w:hAnsi="Arial"/>
        </w:rPr>
        <w:t>m</w:t>
      </w:r>
      <w:r w:rsidRPr="00482419">
        <w:rPr>
          <w:rFonts w:ascii="Arial" w:hAnsi="Arial"/>
        </w:rPr>
        <w:t xml:space="preserve">embership in attendance shall be required to ratify each individual </w:t>
      </w:r>
      <w:r w:rsidR="0039789C">
        <w:rPr>
          <w:rFonts w:ascii="Arial" w:hAnsi="Arial"/>
        </w:rPr>
        <w:t>l</w:t>
      </w:r>
      <w:r w:rsidR="00C20849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>lder.</w:t>
      </w:r>
    </w:p>
    <w:p w14:paraId="07B351BE" w14:textId="77777777" w:rsidR="00EC772C" w:rsidRPr="00482419" w:rsidRDefault="00EC772C" w:rsidP="00482419">
      <w:pPr>
        <w:jc w:val="both"/>
        <w:rPr>
          <w:rFonts w:ascii="Arial" w:hAnsi="Arial"/>
        </w:rPr>
      </w:pPr>
    </w:p>
    <w:p w14:paraId="0612C885" w14:textId="19A33C4F" w:rsidR="001447C1" w:rsidRPr="00482419" w:rsidRDefault="001447C1" w:rsidP="00482419">
      <w:pPr>
        <w:jc w:val="both"/>
        <w:rPr>
          <w:rFonts w:ascii="Arial" w:hAnsi="Arial"/>
        </w:rPr>
      </w:pPr>
    </w:p>
    <w:p w14:paraId="264D59B3" w14:textId="3C2BE5B3" w:rsidR="001447C1" w:rsidRPr="00482419" w:rsidRDefault="001447C1" w:rsidP="00482419">
      <w:pPr>
        <w:jc w:val="both"/>
        <w:rPr>
          <w:rFonts w:ascii="Arial" w:hAnsi="Arial"/>
          <w:b/>
          <w:bCs/>
        </w:rPr>
      </w:pPr>
      <w:r w:rsidRPr="00482419">
        <w:rPr>
          <w:rFonts w:ascii="Arial" w:hAnsi="Arial"/>
          <w:b/>
          <w:bCs/>
        </w:rPr>
        <w:t>Advisory Elders</w:t>
      </w:r>
    </w:p>
    <w:p w14:paraId="06D98515" w14:textId="77777777" w:rsidR="0039789C" w:rsidRDefault="0039789C" w:rsidP="00482419">
      <w:pPr>
        <w:jc w:val="both"/>
        <w:rPr>
          <w:rFonts w:ascii="Arial" w:hAnsi="Arial"/>
        </w:rPr>
      </w:pPr>
    </w:p>
    <w:p w14:paraId="3BED980F" w14:textId="69456FBB" w:rsidR="00C16801" w:rsidRPr="00482419" w:rsidRDefault="00C16801" w:rsidP="0039789C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It is understood that the </w:t>
      </w:r>
      <w:r w:rsidR="0039789C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39789C">
        <w:rPr>
          <w:rFonts w:ascii="Arial" w:hAnsi="Arial"/>
        </w:rPr>
        <w:t>p</w:t>
      </w:r>
      <w:r w:rsidRPr="00482419">
        <w:rPr>
          <w:rFonts w:ascii="Arial" w:hAnsi="Arial"/>
        </w:rPr>
        <w:t xml:space="preserve">astor looks to the </w:t>
      </w:r>
      <w:r w:rsidR="0039789C">
        <w:rPr>
          <w:rFonts w:ascii="Arial" w:hAnsi="Arial"/>
          <w:u w:val="single"/>
        </w:rPr>
        <w:tab/>
      </w:r>
      <w:r w:rsidR="0039789C">
        <w:rPr>
          <w:rFonts w:ascii="Arial" w:hAnsi="Arial"/>
          <w:u w:val="single"/>
        </w:rPr>
        <w:tab/>
      </w:r>
      <w:r w:rsidR="0039789C">
        <w:rPr>
          <w:rFonts w:ascii="Arial" w:hAnsi="Arial"/>
          <w:u w:val="single"/>
        </w:rPr>
        <w:tab/>
      </w:r>
      <w:r w:rsidR="0039789C">
        <w:rPr>
          <w:rFonts w:ascii="Arial" w:hAnsi="Arial"/>
          <w:u w:val="single"/>
        </w:rPr>
        <w:tab/>
      </w:r>
      <w:r w:rsidR="0039789C">
        <w:rPr>
          <w:rFonts w:ascii="Arial" w:hAnsi="Arial"/>
          <w:u w:val="single"/>
        </w:rPr>
        <w:tab/>
      </w:r>
      <w:r w:rsidR="0039789C">
        <w:rPr>
          <w:rFonts w:ascii="Arial" w:hAnsi="Arial"/>
          <w:u w:val="single"/>
        </w:rPr>
        <w:tab/>
      </w:r>
      <w:r w:rsidRPr="00482419">
        <w:rPr>
          <w:rFonts w:ascii="Arial" w:hAnsi="Arial"/>
        </w:rPr>
        <w:t xml:space="preserve"> </w:t>
      </w:r>
      <w:r w:rsidR="0039789C">
        <w:rPr>
          <w:rFonts w:ascii="Arial" w:hAnsi="Arial"/>
        </w:rPr>
        <w:t>district/network</w:t>
      </w:r>
      <w:r w:rsidRPr="00482419">
        <w:rPr>
          <w:rFonts w:ascii="Arial" w:hAnsi="Arial"/>
        </w:rPr>
        <w:t xml:space="preserve"> Assemblies of God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 xml:space="preserve">xecutive </w:t>
      </w:r>
      <w:r w:rsidR="0039789C">
        <w:rPr>
          <w:rFonts w:ascii="Arial" w:hAnsi="Arial"/>
        </w:rPr>
        <w:t>o</w:t>
      </w:r>
      <w:r w:rsidRPr="00482419">
        <w:rPr>
          <w:rFonts w:ascii="Arial" w:hAnsi="Arial"/>
        </w:rPr>
        <w:t xml:space="preserve">fficers as a primary source of leadership, oversight, and guidance. </w:t>
      </w:r>
      <w:r w:rsidR="0039789C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In addition, the </w:t>
      </w:r>
      <w:r w:rsidR="0039789C">
        <w:rPr>
          <w:rFonts w:ascii="Arial" w:hAnsi="Arial"/>
        </w:rPr>
        <w:t>a</w:t>
      </w:r>
      <w:r w:rsidRPr="00482419">
        <w:rPr>
          <w:rFonts w:ascii="Arial" w:hAnsi="Arial"/>
        </w:rPr>
        <w:t xml:space="preserve">dvisory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>lders may</w:t>
      </w:r>
      <w:r w:rsidR="0039789C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provide further apostolic oversight to the </w:t>
      </w:r>
      <w:r w:rsidR="0039789C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39789C">
        <w:rPr>
          <w:rFonts w:ascii="Arial" w:hAnsi="Arial"/>
        </w:rPr>
        <w:t>p</w:t>
      </w:r>
      <w:r w:rsidRPr="00482419">
        <w:rPr>
          <w:rFonts w:ascii="Arial" w:hAnsi="Arial"/>
        </w:rPr>
        <w:t xml:space="preserve">astor and are charged with protecting the </w:t>
      </w:r>
      <w:r w:rsidR="0039789C">
        <w:rPr>
          <w:rFonts w:ascii="Arial" w:hAnsi="Arial"/>
        </w:rPr>
        <w:t>c</w:t>
      </w:r>
      <w:r w:rsidRPr="00482419">
        <w:rPr>
          <w:rFonts w:ascii="Arial" w:hAnsi="Arial"/>
        </w:rPr>
        <w:t xml:space="preserve">hurch through counsel, prayer, and other beneficial services as requested by the </w:t>
      </w:r>
      <w:r w:rsidR="0039789C">
        <w:rPr>
          <w:rFonts w:ascii="Arial" w:hAnsi="Arial"/>
        </w:rPr>
        <w:t>l</w:t>
      </w:r>
      <w:r w:rsidRPr="00482419">
        <w:rPr>
          <w:rFonts w:ascii="Arial" w:hAnsi="Arial"/>
        </w:rPr>
        <w:t xml:space="preserve">ocal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>lders.</w:t>
      </w:r>
    </w:p>
    <w:p w14:paraId="27711BF3" w14:textId="394A1118" w:rsidR="00EC772C" w:rsidRPr="00482419" w:rsidRDefault="00EC772C" w:rsidP="00482419">
      <w:pPr>
        <w:jc w:val="both"/>
        <w:rPr>
          <w:rFonts w:ascii="Arial" w:hAnsi="Arial"/>
        </w:rPr>
      </w:pPr>
    </w:p>
    <w:p w14:paraId="075E7100" w14:textId="5F17A5EF" w:rsidR="00EC772C" w:rsidRPr="00482419" w:rsidRDefault="00EC772C" w:rsidP="00482419">
      <w:pPr>
        <w:jc w:val="both"/>
        <w:rPr>
          <w:rFonts w:ascii="Arial" w:hAnsi="Arial"/>
        </w:rPr>
      </w:pPr>
      <w:r w:rsidRPr="00482419">
        <w:rPr>
          <w:rFonts w:ascii="Arial" w:hAnsi="Arial"/>
        </w:rPr>
        <w:t xml:space="preserve">The </w:t>
      </w:r>
      <w:r w:rsidR="0039789C">
        <w:rPr>
          <w:rFonts w:ascii="Arial" w:hAnsi="Arial"/>
        </w:rPr>
        <w:t>a</w:t>
      </w:r>
      <w:r w:rsidRPr="00482419">
        <w:rPr>
          <w:rFonts w:ascii="Arial" w:hAnsi="Arial"/>
        </w:rPr>
        <w:t xml:space="preserve">dvisory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covering the </w:t>
      </w:r>
      <w:r w:rsidR="0039789C">
        <w:rPr>
          <w:rFonts w:ascii="Arial" w:hAnsi="Arial"/>
        </w:rPr>
        <w:t>c</w:t>
      </w:r>
      <w:r w:rsidRPr="00482419">
        <w:rPr>
          <w:rFonts w:ascii="Arial" w:hAnsi="Arial"/>
        </w:rPr>
        <w:t>hurch’s principal office are ordained pastors at respect</w:t>
      </w:r>
      <w:r w:rsidR="0074002F">
        <w:rPr>
          <w:rFonts w:ascii="Arial" w:hAnsi="Arial"/>
        </w:rPr>
        <w:t>ed</w:t>
      </w:r>
      <w:r w:rsidRPr="00482419">
        <w:rPr>
          <w:rFonts w:ascii="Arial" w:hAnsi="Arial"/>
        </w:rPr>
        <w:t xml:space="preserve"> congregations or ministries who know and love the </w:t>
      </w:r>
      <w:r w:rsidR="0039789C">
        <w:rPr>
          <w:rFonts w:ascii="Arial" w:hAnsi="Arial"/>
        </w:rPr>
        <w:t>c</w:t>
      </w:r>
      <w:r w:rsidRPr="00482419">
        <w:rPr>
          <w:rFonts w:ascii="Arial" w:hAnsi="Arial"/>
        </w:rPr>
        <w:t xml:space="preserve">hurch and its </w:t>
      </w:r>
      <w:r w:rsidR="0039789C">
        <w:rPr>
          <w:rFonts w:ascii="Arial" w:hAnsi="Arial"/>
        </w:rPr>
        <w:t>l</w:t>
      </w:r>
      <w:r w:rsidRPr="00482419">
        <w:rPr>
          <w:rFonts w:ascii="Arial" w:hAnsi="Arial"/>
        </w:rPr>
        <w:t xml:space="preserve">ead </w:t>
      </w:r>
      <w:r w:rsidR="0039789C">
        <w:rPr>
          <w:rFonts w:ascii="Arial" w:hAnsi="Arial"/>
        </w:rPr>
        <w:t>p</w:t>
      </w:r>
      <w:r w:rsidRPr="00482419">
        <w:rPr>
          <w:rFonts w:ascii="Arial" w:hAnsi="Arial"/>
        </w:rPr>
        <w:t>astor.</w:t>
      </w:r>
      <w:r w:rsidR="0039789C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 The </w:t>
      </w:r>
      <w:r w:rsidR="0039789C">
        <w:rPr>
          <w:rFonts w:ascii="Arial" w:hAnsi="Arial"/>
        </w:rPr>
        <w:t>a</w:t>
      </w:r>
      <w:r w:rsidRPr="00482419">
        <w:rPr>
          <w:rFonts w:ascii="Arial" w:hAnsi="Arial"/>
        </w:rPr>
        <w:t xml:space="preserve">dvisory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shall not receive any compensation in exchange for services rendered as an </w:t>
      </w:r>
      <w:r w:rsidR="0039789C">
        <w:rPr>
          <w:rFonts w:ascii="Arial" w:hAnsi="Arial"/>
        </w:rPr>
        <w:t>a</w:t>
      </w:r>
      <w:r w:rsidRPr="00482419">
        <w:rPr>
          <w:rFonts w:ascii="Arial" w:hAnsi="Arial"/>
        </w:rPr>
        <w:t xml:space="preserve">dvisory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>lder.</w:t>
      </w:r>
      <w:r w:rsidR="0039789C">
        <w:rPr>
          <w:rFonts w:ascii="Arial" w:hAnsi="Arial"/>
        </w:rPr>
        <w:t xml:space="preserve"> </w:t>
      </w:r>
      <w:r w:rsidRPr="00482419">
        <w:rPr>
          <w:rFonts w:ascii="Arial" w:hAnsi="Arial"/>
        </w:rPr>
        <w:t xml:space="preserve"> The </w:t>
      </w:r>
      <w:r w:rsidR="0039789C">
        <w:rPr>
          <w:rFonts w:ascii="Arial" w:hAnsi="Arial"/>
        </w:rPr>
        <w:t>l</w:t>
      </w:r>
      <w:r w:rsidR="00C20849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>lders may</w:t>
      </w:r>
      <w:r w:rsidR="0039789C">
        <w:rPr>
          <w:rFonts w:ascii="Arial" w:hAnsi="Arial"/>
        </w:rPr>
        <w:t>,</w:t>
      </w:r>
      <w:r w:rsidRPr="00482419">
        <w:rPr>
          <w:rFonts w:ascii="Arial" w:hAnsi="Arial"/>
        </w:rPr>
        <w:t xml:space="preserve"> however, adopt a resolution providing for reimbursement to </w:t>
      </w:r>
      <w:r w:rsidR="0039789C">
        <w:rPr>
          <w:rFonts w:ascii="Arial" w:hAnsi="Arial"/>
        </w:rPr>
        <w:t>a</w:t>
      </w:r>
      <w:r w:rsidRPr="00482419">
        <w:rPr>
          <w:rFonts w:ascii="Arial" w:hAnsi="Arial"/>
        </w:rPr>
        <w:t xml:space="preserve">dvisory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 xml:space="preserve">lders for reasonable expenses incurred as a result of attending a meeting at the request of the </w:t>
      </w:r>
      <w:r w:rsidR="0039789C">
        <w:rPr>
          <w:rFonts w:ascii="Arial" w:hAnsi="Arial"/>
        </w:rPr>
        <w:t>l</w:t>
      </w:r>
      <w:r w:rsidR="00C20849" w:rsidRPr="00482419">
        <w:rPr>
          <w:rFonts w:ascii="Arial" w:hAnsi="Arial"/>
        </w:rPr>
        <w:t>ocal</w:t>
      </w:r>
      <w:r w:rsidRPr="00482419">
        <w:rPr>
          <w:rFonts w:ascii="Arial" w:hAnsi="Arial"/>
        </w:rPr>
        <w:t xml:space="preserve"> </w:t>
      </w:r>
      <w:r w:rsidR="0039789C">
        <w:rPr>
          <w:rFonts w:ascii="Arial" w:hAnsi="Arial"/>
        </w:rPr>
        <w:t>e</w:t>
      </w:r>
      <w:r w:rsidRPr="00482419">
        <w:rPr>
          <w:rFonts w:ascii="Arial" w:hAnsi="Arial"/>
        </w:rPr>
        <w:t>lders.</w:t>
      </w:r>
    </w:p>
    <w:p w14:paraId="7B17E80E" w14:textId="77777777" w:rsidR="001447C1" w:rsidRPr="00482419" w:rsidRDefault="001447C1" w:rsidP="00482419">
      <w:pPr>
        <w:jc w:val="both"/>
        <w:rPr>
          <w:rFonts w:ascii="Arial" w:hAnsi="Arial"/>
        </w:rPr>
      </w:pPr>
    </w:p>
    <w:sectPr w:rsidR="001447C1" w:rsidRPr="00482419" w:rsidSect="0039789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C1"/>
    <w:rsid w:val="000103BC"/>
    <w:rsid w:val="001447C1"/>
    <w:rsid w:val="002002D7"/>
    <w:rsid w:val="00331E8A"/>
    <w:rsid w:val="0039789C"/>
    <w:rsid w:val="00480438"/>
    <w:rsid w:val="00482419"/>
    <w:rsid w:val="0074002F"/>
    <w:rsid w:val="0088336D"/>
    <w:rsid w:val="00991A37"/>
    <w:rsid w:val="00BD2007"/>
    <w:rsid w:val="00BF53D7"/>
    <w:rsid w:val="00C16801"/>
    <w:rsid w:val="00C20849"/>
    <w:rsid w:val="00EC772C"/>
    <w:rsid w:val="00EF080C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12686"/>
  <w15:chartTrackingRefBased/>
  <w15:docId w15:val="{41A3C96E-B078-D446-A57E-00C3CAE5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Griswold</dc:creator>
  <cp:keywords/>
  <dc:description/>
  <cp:lastModifiedBy>Wood, Esther</cp:lastModifiedBy>
  <cp:revision>2</cp:revision>
  <dcterms:created xsi:type="dcterms:W3CDTF">2022-08-18T14:24:00Z</dcterms:created>
  <dcterms:modified xsi:type="dcterms:W3CDTF">2022-08-18T14:24:00Z</dcterms:modified>
</cp:coreProperties>
</file>